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4144" w14:textId="77777777" w:rsidR="00964040" w:rsidRPr="00A201E0" w:rsidRDefault="00964040" w:rsidP="0096404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E0">
        <w:rPr>
          <w:rFonts w:ascii="Times New Roman" w:hAnsi="Times New Roman" w:cs="Times New Roman"/>
          <w:b/>
          <w:sz w:val="24"/>
          <w:szCs w:val="24"/>
        </w:rPr>
        <w:t>SYBA</w:t>
      </w:r>
    </w:p>
    <w:p w14:paraId="4DB1B4CE" w14:textId="77777777" w:rsidR="004C1855" w:rsidRDefault="00964040" w:rsidP="004C18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E0">
        <w:rPr>
          <w:rFonts w:ascii="Times New Roman" w:hAnsi="Times New Roman" w:cs="Times New Roman"/>
          <w:b/>
          <w:sz w:val="28"/>
          <w:szCs w:val="28"/>
        </w:rPr>
        <w:t>Paper III</w:t>
      </w:r>
      <w:r w:rsidR="003352BA" w:rsidRPr="00A201E0">
        <w:rPr>
          <w:rFonts w:ascii="Times New Roman" w:hAnsi="Times New Roman" w:cs="Times New Roman"/>
          <w:b/>
          <w:sz w:val="28"/>
          <w:szCs w:val="28"/>
        </w:rPr>
        <w:t>- Public Administration and Indian Administration</w:t>
      </w:r>
      <w:r w:rsidR="004C18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35721A47" w14:textId="77777777" w:rsidR="004C1855" w:rsidRDefault="00906F72" w:rsidP="004C18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E0">
        <w:rPr>
          <w:rFonts w:ascii="Times New Roman" w:hAnsi="Times New Roman" w:cs="Times New Roman"/>
          <w:b/>
          <w:sz w:val="24"/>
          <w:szCs w:val="24"/>
        </w:rPr>
        <w:t>Syllabus</w:t>
      </w:r>
      <w:r w:rsidR="004C1855">
        <w:rPr>
          <w:rFonts w:ascii="Times New Roman" w:hAnsi="Times New Roman" w:cs="Times New Roman"/>
          <w:b/>
          <w:sz w:val="24"/>
          <w:szCs w:val="24"/>
        </w:rPr>
        <w:t>: Semester-III &amp; IV</w:t>
      </w:r>
    </w:p>
    <w:p w14:paraId="7566EEA8" w14:textId="77777777" w:rsidR="004C1855" w:rsidRDefault="004C1855" w:rsidP="004C18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With Effect from Academic Year 2017-18</w:t>
      </w:r>
    </w:p>
    <w:p w14:paraId="08DE8D35" w14:textId="77777777" w:rsidR="004C1855" w:rsidRDefault="004C1855" w:rsidP="004C18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BEC90" w14:textId="77777777" w:rsidR="005E0230" w:rsidRPr="00A201E0" w:rsidRDefault="005E0230" w:rsidP="005E02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1E0">
        <w:rPr>
          <w:rFonts w:ascii="Times New Roman" w:hAnsi="Times New Roman" w:cs="Times New Roman"/>
          <w:b/>
          <w:sz w:val="24"/>
          <w:szCs w:val="24"/>
        </w:rPr>
        <w:t>Semester III- Public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4015"/>
      </w:tblGrid>
      <w:tr w:rsidR="00D17FDD" w:rsidRPr="00D17FDD" w14:paraId="7DD9B079" w14:textId="77777777" w:rsidTr="00D17FDD">
        <w:tc>
          <w:tcPr>
            <w:tcW w:w="5227" w:type="dxa"/>
          </w:tcPr>
          <w:p w14:paraId="7C0F46FF" w14:textId="77777777" w:rsidR="00D17FDD" w:rsidRPr="008A529A" w:rsidRDefault="007137D0" w:rsidP="008A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1: 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Public Administration</w:t>
            </w:r>
          </w:p>
        </w:tc>
        <w:tc>
          <w:tcPr>
            <w:tcW w:w="4015" w:type="dxa"/>
          </w:tcPr>
          <w:p w14:paraId="71239A0C" w14:textId="77777777" w:rsidR="00D17FDD" w:rsidRPr="00CB2295" w:rsidRDefault="00CB2295" w:rsidP="008A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295">
              <w:rPr>
                <w:rFonts w:ascii="Times New Roman" w:hAnsi="Times New Roman" w:cs="Times New Roman"/>
                <w:b/>
                <w:sz w:val="24"/>
                <w:szCs w:val="24"/>
              </w:rPr>
              <w:t>Explanatory Notes</w:t>
            </w:r>
          </w:p>
        </w:tc>
      </w:tr>
      <w:tr w:rsidR="00D17FDD" w:rsidRPr="00D17FDD" w14:paraId="3B3CD80E" w14:textId="77777777" w:rsidTr="00D17FDD">
        <w:tc>
          <w:tcPr>
            <w:tcW w:w="5227" w:type="dxa"/>
          </w:tcPr>
          <w:p w14:paraId="23540460" w14:textId="77777777" w:rsidR="00D17FDD" w:rsidRPr="00D17FDD" w:rsidRDefault="00D17FDD" w:rsidP="007137D0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6938986F" w14:textId="77777777" w:rsidR="00D17FDD" w:rsidRPr="00D17FDD" w:rsidRDefault="00D17FDD" w:rsidP="00D17FD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FDD" w:rsidRPr="00D17FDD" w14:paraId="5A9344BC" w14:textId="77777777" w:rsidTr="00D17FDD">
        <w:tc>
          <w:tcPr>
            <w:tcW w:w="5227" w:type="dxa"/>
          </w:tcPr>
          <w:p w14:paraId="283962FC" w14:textId="77777777" w:rsidR="00D17FDD" w:rsidRPr="00D17FDD" w:rsidRDefault="004C1855" w:rsidP="009706D3">
            <w:pPr>
              <w:pStyle w:val="ListParagraph"/>
              <w:numPr>
                <w:ilvl w:val="1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Scope and</w:t>
            </w:r>
            <w:r w:rsidR="00D17FDD"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</w:tc>
        <w:tc>
          <w:tcPr>
            <w:tcW w:w="4015" w:type="dxa"/>
          </w:tcPr>
          <w:p w14:paraId="3C97257B" w14:textId="77777777" w:rsidR="004C1855" w:rsidRDefault="004C1855" w:rsidP="004C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 xml:space="preserve">Distinction 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and Private Administration, Nature and S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>cope of Public Administration –Integr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view, Managerial view,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POSDCo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proofErr w:type="spellEnd"/>
            <w:r w:rsidR="00772E56">
              <w:rPr>
                <w:rFonts w:ascii="Times New Roman" w:hAnsi="Times New Roman" w:cs="Times New Roman"/>
                <w:sz w:val="24"/>
                <w:szCs w:val="24"/>
              </w:rPr>
              <w:t xml:space="preserve"> view, Subject Matter view</w:t>
            </w:r>
          </w:p>
          <w:p w14:paraId="0D85A18D" w14:textId="77777777" w:rsidR="00772E56" w:rsidRPr="00D17FDD" w:rsidRDefault="00772E56" w:rsidP="004C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and importance of </w:t>
            </w:r>
            <w:r w:rsidR="004C1855">
              <w:rPr>
                <w:rFonts w:ascii="Times New Roman" w:hAnsi="Times New Roman" w:cs="Times New Roman"/>
                <w:sz w:val="24"/>
                <w:szCs w:val="24"/>
              </w:rPr>
              <w:t>Public Administration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85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odern </w:t>
            </w:r>
            <w:r w:rsidR="004C18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</w:p>
        </w:tc>
      </w:tr>
      <w:tr w:rsidR="00D17FDD" w:rsidRPr="00D17FDD" w14:paraId="35A77C00" w14:textId="77777777" w:rsidTr="00D17FDD">
        <w:tc>
          <w:tcPr>
            <w:tcW w:w="5227" w:type="dxa"/>
          </w:tcPr>
          <w:p w14:paraId="5EC0C812" w14:textId="77777777" w:rsidR="00D17FDD" w:rsidRPr="00D17FDD" w:rsidRDefault="00D17FDD" w:rsidP="009706D3">
            <w:pPr>
              <w:pStyle w:val="ListParagraph"/>
              <w:numPr>
                <w:ilvl w:val="1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r w:rsidR="007137D0">
              <w:rPr>
                <w:rFonts w:ascii="Times New Roman" w:hAnsi="Times New Roman" w:cs="Times New Roman"/>
                <w:sz w:val="24"/>
                <w:szCs w:val="24"/>
              </w:rPr>
              <w:t xml:space="preserve"> of Public Administration as a D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iscipline </w:t>
            </w:r>
          </w:p>
        </w:tc>
        <w:tc>
          <w:tcPr>
            <w:tcW w:w="4015" w:type="dxa"/>
          </w:tcPr>
          <w:p w14:paraId="24C84A56" w14:textId="77777777" w:rsidR="007137D0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in the E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>volution of P</w:t>
            </w:r>
            <w:r w:rsidR="00C446D4">
              <w:rPr>
                <w:rFonts w:ascii="Times New Roman" w:hAnsi="Times New Roman" w:cs="Times New Roman"/>
                <w:sz w:val="24"/>
                <w:szCs w:val="24"/>
              </w:rPr>
              <w:t xml:space="preserve">ublic 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 xml:space="preserve">Administration, </w:t>
            </w:r>
          </w:p>
          <w:p w14:paraId="32D87905" w14:textId="77777777" w:rsidR="00D17FDD" w:rsidRPr="00C446D4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>ublic A</w:t>
            </w:r>
            <w:r w:rsidR="00BE774F">
              <w:rPr>
                <w:rFonts w:ascii="Times New Roman" w:hAnsi="Times New Roman" w:cs="Times New Roman"/>
                <w:sz w:val="24"/>
                <w:szCs w:val="24"/>
              </w:rPr>
              <w:t>dministration</w:t>
            </w:r>
          </w:p>
        </w:tc>
      </w:tr>
      <w:tr w:rsidR="00D17FDD" w:rsidRPr="00D17FDD" w14:paraId="4F13E2F9" w14:textId="77777777" w:rsidTr="00D17FDD">
        <w:tc>
          <w:tcPr>
            <w:tcW w:w="5227" w:type="dxa"/>
          </w:tcPr>
          <w:p w14:paraId="754CD4E7" w14:textId="77777777" w:rsidR="00D17FDD" w:rsidRPr="00D17FDD" w:rsidRDefault="007137D0" w:rsidP="007137D0">
            <w:pPr>
              <w:pStyle w:val="ListParagraph"/>
              <w:numPr>
                <w:ilvl w:val="1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Administration in the A</w:t>
            </w:r>
            <w:r w:rsidR="00D17FDD"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ge of Liberalisation, Privatisation and Globalisation </w:t>
            </w:r>
          </w:p>
        </w:tc>
        <w:tc>
          <w:tcPr>
            <w:tcW w:w="4015" w:type="dxa"/>
          </w:tcPr>
          <w:p w14:paraId="1F909802" w14:textId="77777777" w:rsidR="00D17FDD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Public Management:  Emergence and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56F9F">
              <w:rPr>
                <w:rFonts w:ascii="Times New Roman" w:hAnsi="Times New Roman" w:cs="Times New Roman"/>
                <w:sz w:val="24"/>
                <w:szCs w:val="24"/>
              </w:rPr>
              <w:t xml:space="preserve">eatures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44265" w14:textId="77777777" w:rsidR="00772E56" w:rsidRPr="00356F9F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Choice Approach: Features and  C</w:t>
            </w:r>
            <w:r w:rsidR="00772E56">
              <w:rPr>
                <w:rFonts w:ascii="Times New Roman" w:hAnsi="Times New Roman" w:cs="Times New Roman"/>
                <w:sz w:val="24"/>
                <w:szCs w:val="24"/>
              </w:rPr>
              <w:t>ritical evaluation</w:t>
            </w:r>
          </w:p>
        </w:tc>
      </w:tr>
      <w:tr w:rsidR="00D17FDD" w:rsidRPr="00D17FDD" w14:paraId="2F758756" w14:textId="77777777" w:rsidTr="00D17FDD">
        <w:tc>
          <w:tcPr>
            <w:tcW w:w="5227" w:type="dxa"/>
          </w:tcPr>
          <w:p w14:paraId="48F752D5" w14:textId="77777777" w:rsidR="00D17FDD" w:rsidRPr="00D17FDD" w:rsidRDefault="00D17FDD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3319031" w14:textId="77777777" w:rsidR="00D17FDD" w:rsidRPr="00D17FDD" w:rsidRDefault="00D17FDD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D0" w:rsidRPr="00D17FDD" w14:paraId="1594B337" w14:textId="77777777" w:rsidTr="00D17FDD">
        <w:tc>
          <w:tcPr>
            <w:tcW w:w="5227" w:type="dxa"/>
          </w:tcPr>
          <w:p w14:paraId="4AD5B86C" w14:textId="77777777" w:rsidR="007137D0" w:rsidRPr="009706D3" w:rsidRDefault="007137D0" w:rsidP="00CB3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</w:t>
            </w:r>
            <w:r w:rsidRPr="009706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7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6D3">
              <w:rPr>
                <w:rFonts w:ascii="Times New Roman" w:hAnsi="Times New Roman" w:cs="Times New Roman"/>
                <w:b/>
                <w:sz w:val="24"/>
                <w:szCs w:val="24"/>
              </w:rPr>
              <w:t>Theories of Administration</w:t>
            </w:r>
          </w:p>
        </w:tc>
        <w:tc>
          <w:tcPr>
            <w:tcW w:w="4015" w:type="dxa"/>
          </w:tcPr>
          <w:p w14:paraId="0410DA55" w14:textId="77777777" w:rsidR="007137D0" w:rsidRPr="00D17FDD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D0" w:rsidRPr="00D17FDD" w14:paraId="5BFEFD00" w14:textId="77777777" w:rsidTr="00D17FDD">
        <w:tc>
          <w:tcPr>
            <w:tcW w:w="5227" w:type="dxa"/>
          </w:tcPr>
          <w:p w14:paraId="04AC11A3" w14:textId="77777777" w:rsidR="007137D0" w:rsidRPr="009706D3" w:rsidRDefault="007137D0" w:rsidP="00970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582D46B9" w14:textId="77777777" w:rsidR="007137D0" w:rsidRPr="00D17FDD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D0" w:rsidRPr="00D17FDD" w14:paraId="15C4B5E3" w14:textId="77777777" w:rsidTr="00D17FDD">
        <w:tc>
          <w:tcPr>
            <w:tcW w:w="5227" w:type="dxa"/>
          </w:tcPr>
          <w:p w14:paraId="603CC203" w14:textId="77777777" w:rsidR="007137D0" w:rsidRPr="00D17FDD" w:rsidRDefault="007137D0" w:rsidP="009706D3">
            <w:pPr>
              <w:pStyle w:val="ListParagraph"/>
              <w:ind w:left="14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2.1. Scientific Management Theory- F.W. Taylor   </w:t>
            </w:r>
          </w:p>
        </w:tc>
        <w:tc>
          <w:tcPr>
            <w:tcW w:w="4015" w:type="dxa"/>
          </w:tcPr>
          <w:p w14:paraId="15EBE534" w14:textId="77777777" w:rsidR="007137D0" w:rsidRPr="007137D0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D0">
              <w:rPr>
                <w:rFonts w:ascii="Times New Roman" w:hAnsi="Times New Roman" w:cs="Times New Roman"/>
                <w:sz w:val="24"/>
                <w:szCs w:val="24"/>
              </w:rPr>
              <w:t>Taylor’s contribution</w:t>
            </w:r>
          </w:p>
        </w:tc>
      </w:tr>
      <w:tr w:rsidR="007137D0" w:rsidRPr="00D17FDD" w14:paraId="33DF7D8B" w14:textId="77777777" w:rsidTr="00D17FDD">
        <w:tc>
          <w:tcPr>
            <w:tcW w:w="5227" w:type="dxa"/>
          </w:tcPr>
          <w:p w14:paraId="36828F92" w14:textId="77777777" w:rsidR="007137D0" w:rsidRPr="00D17FDD" w:rsidRDefault="007137D0" w:rsidP="009706D3">
            <w:pPr>
              <w:pStyle w:val="ListParagraph"/>
              <w:ind w:left="14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2.2. Bureaucratic Theory- Max Weber</w:t>
            </w:r>
          </w:p>
        </w:tc>
        <w:tc>
          <w:tcPr>
            <w:tcW w:w="4015" w:type="dxa"/>
          </w:tcPr>
          <w:p w14:paraId="49CAA02A" w14:textId="77777777" w:rsidR="007137D0" w:rsidRPr="007137D0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D0">
              <w:rPr>
                <w:rFonts w:ascii="Times New Roman" w:hAnsi="Times New Roman" w:cs="Times New Roman"/>
                <w:sz w:val="24"/>
                <w:szCs w:val="24"/>
              </w:rPr>
              <w:t>Characteristics,</w:t>
            </w:r>
          </w:p>
          <w:p w14:paraId="7D6F5A13" w14:textId="77777777" w:rsidR="007137D0" w:rsidRPr="007137D0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D0">
              <w:rPr>
                <w:rFonts w:ascii="Times New Roman" w:hAnsi="Times New Roman" w:cs="Times New Roman"/>
                <w:sz w:val="24"/>
                <w:szCs w:val="24"/>
              </w:rPr>
              <w:t xml:space="preserve">Views of Max Weber –Authority and Bureaucracy </w:t>
            </w:r>
          </w:p>
        </w:tc>
      </w:tr>
      <w:tr w:rsidR="007137D0" w:rsidRPr="00D17FDD" w14:paraId="1484566E" w14:textId="77777777" w:rsidTr="00D17FDD">
        <w:tc>
          <w:tcPr>
            <w:tcW w:w="5227" w:type="dxa"/>
          </w:tcPr>
          <w:p w14:paraId="1FE013E4" w14:textId="77777777" w:rsidR="007137D0" w:rsidRPr="00D17FDD" w:rsidRDefault="007137D0" w:rsidP="009706D3">
            <w:pPr>
              <w:pStyle w:val="ListParagraph"/>
              <w:ind w:left="142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2.3. Human Relations Theory- Elton Mayo</w:t>
            </w:r>
          </w:p>
        </w:tc>
        <w:tc>
          <w:tcPr>
            <w:tcW w:w="4015" w:type="dxa"/>
          </w:tcPr>
          <w:p w14:paraId="7267D5DC" w14:textId="77777777" w:rsidR="007137D0" w:rsidRPr="007137D0" w:rsidRDefault="007137D0" w:rsidP="0071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D0">
              <w:rPr>
                <w:rFonts w:ascii="Times New Roman" w:hAnsi="Times New Roman" w:cs="Times New Roman"/>
                <w:sz w:val="24"/>
                <w:szCs w:val="24"/>
              </w:rPr>
              <w:t>Hawthorne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7137D0">
              <w:rPr>
                <w:rFonts w:ascii="Times New Roman" w:hAnsi="Times New Roman" w:cs="Times New Roman"/>
                <w:sz w:val="24"/>
                <w:szCs w:val="24"/>
              </w:rPr>
              <w:t>tudies and Elton Mayo’s contribution</w:t>
            </w:r>
          </w:p>
        </w:tc>
      </w:tr>
      <w:tr w:rsidR="007137D0" w:rsidRPr="00D17FDD" w14:paraId="0F4F1BD2" w14:textId="77777777" w:rsidTr="00D17FDD">
        <w:tc>
          <w:tcPr>
            <w:tcW w:w="5227" w:type="dxa"/>
          </w:tcPr>
          <w:p w14:paraId="33F47707" w14:textId="77777777" w:rsidR="007137D0" w:rsidRPr="00D17FDD" w:rsidRDefault="007137D0" w:rsidP="00CB3870">
            <w:pPr>
              <w:pStyle w:val="ListParagraph"/>
              <w:ind w:left="426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  <w:r w:rsidRPr="009706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Basic Principles and Theories of Organisation</w:t>
            </w:r>
          </w:p>
        </w:tc>
        <w:tc>
          <w:tcPr>
            <w:tcW w:w="4015" w:type="dxa"/>
          </w:tcPr>
          <w:p w14:paraId="448722CE" w14:textId="77777777" w:rsidR="007137D0" w:rsidRPr="00D17FDD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D0" w:rsidRPr="00D17FDD" w14:paraId="7C44F9B7" w14:textId="77777777" w:rsidTr="00D17FDD">
        <w:tc>
          <w:tcPr>
            <w:tcW w:w="5227" w:type="dxa"/>
          </w:tcPr>
          <w:p w14:paraId="68EAF8BD" w14:textId="77777777" w:rsidR="007137D0" w:rsidRPr="00D17FDD" w:rsidRDefault="007137D0" w:rsidP="009706D3">
            <w:pPr>
              <w:pStyle w:val="ListParagraph"/>
              <w:ind w:left="426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955665F" w14:textId="77777777" w:rsidR="007137D0" w:rsidRPr="00D17FDD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D0" w:rsidRPr="00D17FDD" w14:paraId="217FDDEF" w14:textId="77777777" w:rsidTr="00D17FDD">
        <w:tc>
          <w:tcPr>
            <w:tcW w:w="5227" w:type="dxa"/>
          </w:tcPr>
          <w:p w14:paraId="7D2CCBF3" w14:textId="77777777" w:rsidR="007137D0" w:rsidRPr="009706D3" w:rsidRDefault="007137D0" w:rsidP="0097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D3">
              <w:rPr>
                <w:rFonts w:ascii="Times New Roman" w:hAnsi="Times New Roman" w:cs="Times New Roman"/>
                <w:sz w:val="24"/>
                <w:szCs w:val="24"/>
              </w:rPr>
              <w:t>3.1. Hierarchy, Delegation, Centralisation-Decentralisation</w:t>
            </w:r>
          </w:p>
        </w:tc>
        <w:tc>
          <w:tcPr>
            <w:tcW w:w="4015" w:type="dxa"/>
          </w:tcPr>
          <w:p w14:paraId="3A992DD3" w14:textId="77777777" w:rsidR="007137D0" w:rsidRPr="00D17FDD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Hierarchy –Meaning, Advantages and D</w:t>
            </w:r>
            <w:r w:rsidR="007137D0">
              <w:rPr>
                <w:rFonts w:ascii="Times New Roman" w:hAnsi="Times New Roman" w:cs="Times New Roman"/>
                <w:sz w:val="24"/>
                <w:szCs w:val="24"/>
              </w:rPr>
              <w:t>isadvantages</w:t>
            </w:r>
          </w:p>
        </w:tc>
      </w:tr>
      <w:tr w:rsidR="007137D0" w:rsidRPr="00D17FDD" w14:paraId="0FACC4B9" w14:textId="77777777" w:rsidTr="00D17FDD">
        <w:tc>
          <w:tcPr>
            <w:tcW w:w="5227" w:type="dxa"/>
          </w:tcPr>
          <w:p w14:paraId="4171CAFA" w14:textId="77777777" w:rsidR="007137D0" w:rsidRPr="00D17FDD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584B8A7" w14:textId="77777777" w:rsidR="007137D0" w:rsidRPr="00D17FDD" w:rsidRDefault="00FE5F6B" w:rsidP="001668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Delegation-Concept, Need for Delegation, Principles of Delegation, Limitations and A</w:t>
            </w:r>
            <w:r w:rsidR="007137D0">
              <w:rPr>
                <w:rFonts w:ascii="Times New Roman" w:hAnsi="Times New Roman" w:cs="Times New Roman"/>
                <w:sz w:val="24"/>
                <w:szCs w:val="24"/>
              </w:rPr>
              <w:t xml:space="preserve">dvantages </w:t>
            </w:r>
          </w:p>
        </w:tc>
      </w:tr>
      <w:tr w:rsidR="007137D0" w:rsidRPr="00D17FDD" w14:paraId="596F7730" w14:textId="77777777" w:rsidTr="00D17FDD">
        <w:tc>
          <w:tcPr>
            <w:tcW w:w="5227" w:type="dxa"/>
          </w:tcPr>
          <w:p w14:paraId="7203AFD1" w14:textId="77777777" w:rsidR="007137D0" w:rsidRPr="00D17FDD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27CD120" w14:textId="77777777" w:rsidR="007137D0" w:rsidRDefault="00FE5F6B" w:rsidP="00FE5F6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Centralisation-Decentralisation :Concept, A</w:t>
            </w:r>
            <w:r w:rsidR="007137D0">
              <w:rPr>
                <w:rFonts w:ascii="Times New Roman" w:hAnsi="Times New Roman" w:cs="Times New Roman"/>
                <w:sz w:val="24"/>
                <w:szCs w:val="24"/>
              </w:rPr>
              <w:t xml:space="preserve">dvantages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137D0">
              <w:rPr>
                <w:rFonts w:ascii="Times New Roman" w:hAnsi="Times New Roman" w:cs="Times New Roman"/>
                <w:sz w:val="24"/>
                <w:szCs w:val="24"/>
              </w:rPr>
              <w:t>isadvantages</w:t>
            </w:r>
          </w:p>
        </w:tc>
      </w:tr>
      <w:tr w:rsidR="007137D0" w:rsidRPr="00D17FDD" w14:paraId="4E068889" w14:textId="77777777" w:rsidTr="00D17FDD">
        <w:tc>
          <w:tcPr>
            <w:tcW w:w="5227" w:type="dxa"/>
          </w:tcPr>
          <w:p w14:paraId="243C5FFB" w14:textId="77777777" w:rsidR="00FE5F6B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3.2. Motivation Theories- McGregor, </w:t>
            </w:r>
          </w:p>
          <w:p w14:paraId="3B3AD71B" w14:textId="77777777" w:rsidR="007137D0" w:rsidRPr="00D17FDD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Mc </w:t>
            </w:r>
            <w:proofErr w:type="spellStart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Clel</w:t>
            </w:r>
            <w:r w:rsidR="00FE5F6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4015" w:type="dxa"/>
          </w:tcPr>
          <w:p w14:paraId="5B5B061E" w14:textId="77777777" w:rsidR="007137D0" w:rsidRPr="00D17FDD" w:rsidRDefault="007137D0" w:rsidP="001668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McGregor - Theory X and Theory Y McClelland – Theory of Needs</w:t>
            </w:r>
          </w:p>
        </w:tc>
      </w:tr>
      <w:tr w:rsidR="007137D0" w:rsidRPr="00D17FDD" w14:paraId="01156ACE" w14:textId="77777777" w:rsidTr="00D17FDD">
        <w:tc>
          <w:tcPr>
            <w:tcW w:w="5227" w:type="dxa"/>
          </w:tcPr>
          <w:p w14:paraId="6BB0CF3A" w14:textId="77777777" w:rsidR="007137D0" w:rsidRPr="00D17FDD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3.3. Leadership Theories- Trait theory, Contingency theory</w:t>
            </w:r>
          </w:p>
        </w:tc>
        <w:tc>
          <w:tcPr>
            <w:tcW w:w="4015" w:type="dxa"/>
          </w:tcPr>
          <w:p w14:paraId="790ACDA4" w14:textId="77777777" w:rsidR="007137D0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Trait </w:t>
            </w:r>
            <w:r w:rsidR="00FE5F6B">
              <w:rPr>
                <w:rFonts w:ascii="Times New Roman" w:hAnsi="Times New Roman" w:cs="Times New Roman"/>
                <w:sz w:val="24"/>
                <w:szCs w:val="24"/>
              </w:rPr>
              <w:t xml:space="preserve">Theories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Big Five-Integration of Traits, limitations, importance of Emotional Intelligence</w:t>
            </w:r>
          </w:p>
          <w:p w14:paraId="2E800A3C" w14:textId="77777777" w:rsidR="007137D0" w:rsidRPr="00D17FDD" w:rsidRDefault="007137D0" w:rsidP="00C64D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Contingency Theory –Fiedler’s Contingency model</w:t>
            </w:r>
          </w:p>
        </w:tc>
      </w:tr>
      <w:tr w:rsidR="007137D0" w:rsidRPr="00D17FDD" w14:paraId="7AF2F722" w14:textId="77777777" w:rsidTr="00D17FDD">
        <w:tc>
          <w:tcPr>
            <w:tcW w:w="5227" w:type="dxa"/>
          </w:tcPr>
          <w:p w14:paraId="2DAF0D7F" w14:textId="77777777" w:rsidR="007137D0" w:rsidRPr="00D17FDD" w:rsidRDefault="007137D0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A57E81" w14:textId="77777777" w:rsidR="007137D0" w:rsidRPr="00D17FDD" w:rsidRDefault="007137D0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B" w:rsidRPr="00D17FDD" w14:paraId="57A361C5" w14:textId="77777777" w:rsidTr="00D17FDD">
        <w:tc>
          <w:tcPr>
            <w:tcW w:w="5227" w:type="dxa"/>
          </w:tcPr>
          <w:p w14:paraId="55FFDADC" w14:textId="77777777" w:rsidR="00FE5F6B" w:rsidRPr="00D17FDD" w:rsidRDefault="00FE5F6B" w:rsidP="00CB3870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4.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Contemporary Techniques and Practices in Administration</w:t>
            </w:r>
          </w:p>
        </w:tc>
        <w:tc>
          <w:tcPr>
            <w:tcW w:w="4015" w:type="dxa"/>
          </w:tcPr>
          <w:p w14:paraId="537C039C" w14:textId="77777777" w:rsidR="00FE5F6B" w:rsidRPr="00CB2295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F6B" w:rsidRPr="00D17FDD" w14:paraId="42B52729" w14:textId="77777777" w:rsidTr="00D17FDD">
        <w:tc>
          <w:tcPr>
            <w:tcW w:w="5227" w:type="dxa"/>
          </w:tcPr>
          <w:p w14:paraId="31EAA433" w14:textId="77777777" w:rsidR="00FE5F6B" w:rsidRPr="00D17FDD" w:rsidRDefault="00FE5F6B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11AA0602" w14:textId="77777777" w:rsidR="00FE5F6B" w:rsidRPr="00D17FDD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B" w:rsidRPr="00D17FDD" w14:paraId="7EA64F8D" w14:textId="77777777" w:rsidTr="00D17FDD">
        <w:tc>
          <w:tcPr>
            <w:tcW w:w="5227" w:type="dxa"/>
          </w:tcPr>
          <w:p w14:paraId="3AAC1EB8" w14:textId="77777777" w:rsidR="00FE5F6B" w:rsidRPr="00D17FDD" w:rsidRDefault="00FE5F6B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4.1. Good Governance </w:t>
            </w:r>
          </w:p>
        </w:tc>
        <w:tc>
          <w:tcPr>
            <w:tcW w:w="4015" w:type="dxa"/>
          </w:tcPr>
          <w:p w14:paraId="782355FA" w14:textId="77777777" w:rsidR="00FE5F6B" w:rsidRPr="00D17FDD" w:rsidRDefault="00FE5F6B" w:rsidP="00C64D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Concept, Characteristics, Challenges</w:t>
            </w:r>
          </w:p>
        </w:tc>
      </w:tr>
      <w:tr w:rsidR="00FE5F6B" w:rsidRPr="00D17FDD" w14:paraId="24771CAD" w14:textId="77777777" w:rsidTr="00D17FDD">
        <w:tc>
          <w:tcPr>
            <w:tcW w:w="5227" w:type="dxa"/>
          </w:tcPr>
          <w:p w14:paraId="4D46DE77" w14:textId="77777777" w:rsidR="00FE5F6B" w:rsidRPr="00D17FDD" w:rsidRDefault="00FE5F6B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4.2. E-Governance</w:t>
            </w:r>
          </w:p>
        </w:tc>
        <w:tc>
          <w:tcPr>
            <w:tcW w:w="4015" w:type="dxa"/>
          </w:tcPr>
          <w:p w14:paraId="32D15A04" w14:textId="77777777" w:rsidR="00FE5F6B" w:rsidRPr="00D17FDD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SMART governance, benefits , E-governance initiatives in India</w:t>
            </w:r>
          </w:p>
        </w:tc>
      </w:tr>
      <w:tr w:rsidR="00FE5F6B" w:rsidRPr="00D17FDD" w14:paraId="672C86BF" w14:textId="77777777" w:rsidTr="00D17FDD">
        <w:tc>
          <w:tcPr>
            <w:tcW w:w="5227" w:type="dxa"/>
          </w:tcPr>
          <w:p w14:paraId="0893EECB" w14:textId="77777777" w:rsidR="00FE5F6B" w:rsidRPr="00D17FDD" w:rsidRDefault="00FE5F6B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4.3. Public-Private Partnership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(PPP)</w:t>
            </w:r>
          </w:p>
        </w:tc>
        <w:tc>
          <w:tcPr>
            <w:tcW w:w="4015" w:type="dxa"/>
          </w:tcPr>
          <w:p w14:paraId="2E3CA256" w14:textId="77777777" w:rsidR="00FE5F6B" w:rsidRPr="00D17FDD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Concept, Modules of PPP, benefits and limitations</w:t>
            </w:r>
          </w:p>
        </w:tc>
      </w:tr>
      <w:tr w:rsidR="00FE5F6B" w:rsidRPr="00D17FDD" w14:paraId="63674ACE" w14:textId="77777777" w:rsidTr="00D17FDD">
        <w:tc>
          <w:tcPr>
            <w:tcW w:w="5227" w:type="dxa"/>
          </w:tcPr>
          <w:p w14:paraId="323A2E7F" w14:textId="77777777" w:rsidR="00FE5F6B" w:rsidRPr="00D17FDD" w:rsidRDefault="00FE5F6B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D168132" w14:textId="77777777" w:rsidR="00FE5F6B" w:rsidRPr="00D17FDD" w:rsidRDefault="00FE5F6B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6B" w:rsidRPr="00D17FDD" w14:paraId="642C379F" w14:textId="77777777" w:rsidTr="00D17FDD">
        <w:tc>
          <w:tcPr>
            <w:tcW w:w="5227" w:type="dxa"/>
          </w:tcPr>
          <w:p w14:paraId="0CADB368" w14:textId="77777777" w:rsidR="00FE5F6B" w:rsidRPr="00131BD9" w:rsidRDefault="00FE5F6B" w:rsidP="009706D3">
            <w:pPr>
              <w:ind w:left="567" w:hanging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D9">
              <w:rPr>
                <w:rFonts w:ascii="Times New Roman" w:hAnsi="Times New Roman" w:cs="Times New Roman"/>
                <w:b/>
                <w:sz w:val="28"/>
                <w:szCs w:val="28"/>
              </w:rPr>
              <w:t>Semester IV- Indian Administration</w:t>
            </w:r>
          </w:p>
        </w:tc>
        <w:tc>
          <w:tcPr>
            <w:tcW w:w="4015" w:type="dxa"/>
          </w:tcPr>
          <w:p w14:paraId="7EC845D7" w14:textId="77777777" w:rsidR="00FE5F6B" w:rsidRPr="00D17FDD" w:rsidRDefault="00FE5F6B" w:rsidP="008A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6E1" w:rsidRPr="00D17FDD" w14:paraId="6859DC2E" w14:textId="77777777" w:rsidTr="00D17FDD">
        <w:tc>
          <w:tcPr>
            <w:tcW w:w="5227" w:type="dxa"/>
          </w:tcPr>
          <w:p w14:paraId="0F5ECBF8" w14:textId="77777777" w:rsidR="007E76E1" w:rsidRPr="00D17FDD" w:rsidRDefault="007E76E1" w:rsidP="00CB3870">
            <w:pPr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E1">
              <w:rPr>
                <w:rFonts w:ascii="Times New Roman" w:hAnsi="Times New Roman" w:cs="Times New Roman"/>
                <w:b/>
                <w:sz w:val="24"/>
                <w:szCs w:val="24"/>
              </w:rPr>
              <w:t>Module 1.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Indian Administration</w:t>
            </w:r>
          </w:p>
        </w:tc>
        <w:tc>
          <w:tcPr>
            <w:tcW w:w="4015" w:type="dxa"/>
          </w:tcPr>
          <w:p w14:paraId="42C3B093" w14:textId="77777777" w:rsidR="007E76E1" w:rsidRPr="00D17FDD" w:rsidRDefault="007E76E1" w:rsidP="008A5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4B067F6A" w14:textId="77777777" w:rsidTr="00D17FDD">
        <w:tc>
          <w:tcPr>
            <w:tcW w:w="5227" w:type="dxa"/>
          </w:tcPr>
          <w:p w14:paraId="5A60B650" w14:textId="77777777" w:rsidR="007E76E1" w:rsidRPr="00D17FDD" w:rsidRDefault="007E76E1" w:rsidP="009706D3">
            <w:pPr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4B3F0097" w14:textId="77777777" w:rsidR="007E76E1" w:rsidRPr="00D17FDD" w:rsidRDefault="007E76E1" w:rsidP="008A5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7C9CBAE5" w14:textId="77777777" w:rsidTr="00D17FDD">
        <w:tc>
          <w:tcPr>
            <w:tcW w:w="5227" w:type="dxa"/>
          </w:tcPr>
          <w:p w14:paraId="5352E830" w14:textId="77777777" w:rsidR="007E76E1" w:rsidRPr="00D17FDD" w:rsidRDefault="007E76E1" w:rsidP="009706D3">
            <w:pPr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1.1 Evolution and Constitutional Context</w:t>
            </w:r>
          </w:p>
        </w:tc>
        <w:tc>
          <w:tcPr>
            <w:tcW w:w="4015" w:type="dxa"/>
          </w:tcPr>
          <w:p w14:paraId="2EA25BBF" w14:textId="77777777" w:rsidR="007E76E1" w:rsidRDefault="007E76E1" w:rsidP="008A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provisions relating to Indian Administration</w:t>
            </w:r>
          </w:p>
          <w:p w14:paraId="25A66DDA" w14:textId="77777777" w:rsidR="007E76E1" w:rsidRDefault="007E76E1" w:rsidP="001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legacy</w:t>
            </w:r>
          </w:p>
          <w:p w14:paraId="7CD11843" w14:textId="77777777" w:rsidR="007E76E1" w:rsidRPr="00D17FDD" w:rsidRDefault="007E76E1" w:rsidP="0013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Continuity and change</w:t>
            </w:r>
          </w:p>
        </w:tc>
      </w:tr>
      <w:tr w:rsidR="007E76E1" w:rsidRPr="00D17FDD" w14:paraId="37ABF565" w14:textId="77777777" w:rsidTr="00D17FDD">
        <w:tc>
          <w:tcPr>
            <w:tcW w:w="5227" w:type="dxa"/>
          </w:tcPr>
          <w:p w14:paraId="23BAED70" w14:textId="77777777" w:rsidR="007E76E1" w:rsidRPr="00D17FDD" w:rsidRDefault="007E76E1" w:rsidP="009706D3">
            <w:pPr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Salient features</w:t>
            </w:r>
          </w:p>
        </w:tc>
        <w:tc>
          <w:tcPr>
            <w:tcW w:w="4015" w:type="dxa"/>
          </w:tcPr>
          <w:p w14:paraId="55339A1C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Features of Indian Administrative System</w:t>
            </w:r>
          </w:p>
        </w:tc>
      </w:tr>
      <w:tr w:rsidR="007E76E1" w:rsidRPr="00D17FDD" w14:paraId="569124B6" w14:textId="77777777" w:rsidTr="00D17FDD">
        <w:tc>
          <w:tcPr>
            <w:tcW w:w="5227" w:type="dxa"/>
          </w:tcPr>
          <w:p w14:paraId="5AF1F9A2" w14:textId="77777777" w:rsidR="007E76E1" w:rsidRPr="00D17FDD" w:rsidRDefault="007E76E1" w:rsidP="009706D3">
            <w:pPr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1.3 District Administration since Independence: Changing role of District Collector</w:t>
            </w:r>
          </w:p>
        </w:tc>
        <w:tc>
          <w:tcPr>
            <w:tcW w:w="4015" w:type="dxa"/>
          </w:tcPr>
          <w:p w14:paraId="1002A2CE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Organisation of 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District Administration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2C8257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Powers, functions and  role of District Collector</w:t>
            </w:r>
          </w:p>
        </w:tc>
      </w:tr>
      <w:tr w:rsidR="007E76E1" w:rsidRPr="00D17FDD" w14:paraId="42E4427F" w14:textId="77777777" w:rsidTr="00D17FDD">
        <w:tc>
          <w:tcPr>
            <w:tcW w:w="5227" w:type="dxa"/>
          </w:tcPr>
          <w:p w14:paraId="193A438B" w14:textId="77777777" w:rsidR="007E76E1" w:rsidRPr="00D17FDD" w:rsidRDefault="007E76E1" w:rsidP="00CB3870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E1">
              <w:rPr>
                <w:rFonts w:ascii="Times New Roman" w:hAnsi="Times New Roman" w:cs="Times New Roman"/>
                <w:b/>
                <w:sz w:val="24"/>
                <w:szCs w:val="24"/>
              </w:rPr>
              <w:t>Module 2.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Personnel Administration</w:t>
            </w:r>
          </w:p>
        </w:tc>
        <w:tc>
          <w:tcPr>
            <w:tcW w:w="4015" w:type="dxa"/>
          </w:tcPr>
          <w:p w14:paraId="6B3DF4C6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3D48C140" w14:textId="77777777" w:rsidTr="00D17FDD">
        <w:tc>
          <w:tcPr>
            <w:tcW w:w="5227" w:type="dxa"/>
          </w:tcPr>
          <w:p w14:paraId="49D7D1A3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77922956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24D08C41" w14:textId="77777777" w:rsidTr="00D17FDD">
        <w:tc>
          <w:tcPr>
            <w:tcW w:w="5227" w:type="dxa"/>
          </w:tcPr>
          <w:p w14:paraId="2B2A9B94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2.1. Recruitment: All India Services, Central Services, State Services</w:t>
            </w:r>
          </w:p>
        </w:tc>
        <w:tc>
          <w:tcPr>
            <w:tcW w:w="4015" w:type="dxa"/>
          </w:tcPr>
          <w:p w14:paraId="1C9F42C0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Scheme of examination for higher civil services</w:t>
            </w:r>
          </w:p>
        </w:tc>
      </w:tr>
      <w:tr w:rsidR="007E76E1" w:rsidRPr="00D17FDD" w14:paraId="66A36F88" w14:textId="77777777" w:rsidTr="00D17FDD">
        <w:tc>
          <w:tcPr>
            <w:tcW w:w="5227" w:type="dxa"/>
          </w:tcPr>
          <w:p w14:paraId="6FA15E8B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2.2. Public Service Commission: Union Public Service Commission and Maharashtra      Public Service Commission    </w:t>
            </w:r>
          </w:p>
        </w:tc>
        <w:tc>
          <w:tcPr>
            <w:tcW w:w="4015" w:type="dxa"/>
          </w:tcPr>
          <w:p w14:paraId="1CB4FEE6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and functions</w:t>
            </w:r>
          </w:p>
        </w:tc>
      </w:tr>
      <w:tr w:rsidR="007E76E1" w:rsidRPr="00D17FDD" w14:paraId="79288EEF" w14:textId="77777777" w:rsidTr="00D17FDD">
        <w:tc>
          <w:tcPr>
            <w:tcW w:w="5227" w:type="dxa"/>
          </w:tcPr>
          <w:p w14:paraId="26FA942B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2.3. Training: All India Services, Central Services, State Services (Maharashtra)</w:t>
            </w:r>
          </w:p>
        </w:tc>
        <w:tc>
          <w:tcPr>
            <w:tcW w:w="4015" w:type="dxa"/>
          </w:tcPr>
          <w:p w14:paraId="7612EE57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Institutionalised training for All India Services, Central Services, </w:t>
            </w:r>
          </w:p>
          <w:p w14:paraId="4F4E6CB3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Shashtri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Academy of Administration, National Police Academy, Indian Institute of Public Administration, Administrative Staff College of India</w:t>
            </w:r>
          </w:p>
          <w:p w14:paraId="0EACFADA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3F49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Services with respect to Maharashtra – New Training Policy of the Government of Maharashtra, YASHADA</w:t>
            </w:r>
          </w:p>
        </w:tc>
      </w:tr>
      <w:tr w:rsidR="007E76E1" w:rsidRPr="00D17FDD" w14:paraId="73354C12" w14:textId="77777777" w:rsidTr="00D17FDD">
        <w:tc>
          <w:tcPr>
            <w:tcW w:w="5227" w:type="dxa"/>
          </w:tcPr>
          <w:p w14:paraId="2400689A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EB9A680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3B8CD764" w14:textId="77777777" w:rsidTr="00D17FDD">
        <w:tc>
          <w:tcPr>
            <w:tcW w:w="5227" w:type="dxa"/>
          </w:tcPr>
          <w:p w14:paraId="5EB44AFE" w14:textId="77777777" w:rsidR="007E76E1" w:rsidRPr="00D17FDD" w:rsidRDefault="007E76E1" w:rsidP="00CB3870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E76E1">
              <w:rPr>
                <w:rFonts w:ascii="Times New Roman" w:hAnsi="Times New Roman" w:cs="Times New Roman"/>
                <w:b/>
                <w:sz w:val="24"/>
                <w:szCs w:val="24"/>
              </w:rPr>
              <w:t>Module3.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Financial Administration</w:t>
            </w:r>
          </w:p>
        </w:tc>
        <w:tc>
          <w:tcPr>
            <w:tcW w:w="4015" w:type="dxa"/>
          </w:tcPr>
          <w:p w14:paraId="45ADE73D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19E828F4" w14:textId="77777777" w:rsidTr="00D17FDD">
        <w:tc>
          <w:tcPr>
            <w:tcW w:w="5227" w:type="dxa"/>
          </w:tcPr>
          <w:p w14:paraId="252FF511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BD94992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0AD96507" w14:textId="77777777" w:rsidTr="00D17FDD">
        <w:tc>
          <w:tcPr>
            <w:tcW w:w="5227" w:type="dxa"/>
          </w:tcPr>
          <w:p w14:paraId="7A77D3FB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3.1. Budgetary Process</w:t>
            </w:r>
          </w:p>
        </w:tc>
        <w:tc>
          <w:tcPr>
            <w:tcW w:w="4015" w:type="dxa"/>
          </w:tcPr>
          <w:p w14:paraId="620C3EFD" w14:textId="77777777" w:rsidR="007E76E1" w:rsidRPr="00D17FDD" w:rsidRDefault="007E76E1" w:rsidP="008717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and significance of Budget, Formulation and Enactment </w:t>
            </w:r>
          </w:p>
        </w:tc>
      </w:tr>
      <w:tr w:rsidR="007E76E1" w:rsidRPr="00D17FDD" w14:paraId="47CBB628" w14:textId="77777777" w:rsidTr="00D17FDD">
        <w:tc>
          <w:tcPr>
            <w:tcW w:w="5227" w:type="dxa"/>
          </w:tcPr>
          <w:p w14:paraId="51056D59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3.2. Parliamentary Committees: Public Accounts Committee, Estimates Committee, Committee on Public Undertakings</w:t>
            </w:r>
          </w:p>
        </w:tc>
        <w:tc>
          <w:tcPr>
            <w:tcW w:w="4015" w:type="dxa"/>
          </w:tcPr>
          <w:p w14:paraId="5840C4D3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and Functions</w:t>
            </w:r>
          </w:p>
        </w:tc>
      </w:tr>
      <w:tr w:rsidR="007E76E1" w:rsidRPr="00D17FDD" w14:paraId="25CF5A2B" w14:textId="77777777" w:rsidTr="00D17FDD">
        <w:tc>
          <w:tcPr>
            <w:tcW w:w="5227" w:type="dxa"/>
          </w:tcPr>
          <w:p w14:paraId="6D17FEC3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3.3. Comptroller and Auditor General</w:t>
            </w:r>
          </w:p>
        </w:tc>
        <w:tc>
          <w:tcPr>
            <w:tcW w:w="4015" w:type="dxa"/>
          </w:tcPr>
          <w:p w14:paraId="4C955DB3" w14:textId="77777777" w:rsidR="007E76E1" w:rsidRDefault="007E76E1" w:rsidP="008717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Constitutional position, functions, </w:t>
            </w:r>
          </w:p>
          <w:p w14:paraId="19387438" w14:textId="77777777" w:rsidR="007E76E1" w:rsidRPr="00D17FDD" w:rsidRDefault="007E76E1" w:rsidP="008717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as an independent agency</w:t>
            </w:r>
          </w:p>
        </w:tc>
      </w:tr>
      <w:tr w:rsidR="007E76E1" w:rsidRPr="00D17FDD" w14:paraId="57C658D2" w14:textId="77777777" w:rsidTr="00D17FDD">
        <w:tc>
          <w:tcPr>
            <w:tcW w:w="5227" w:type="dxa"/>
          </w:tcPr>
          <w:p w14:paraId="1EC2E496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5C8147A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61987E62" w14:textId="77777777" w:rsidTr="00D17FDD">
        <w:tc>
          <w:tcPr>
            <w:tcW w:w="5227" w:type="dxa"/>
          </w:tcPr>
          <w:p w14:paraId="6F4A5B95" w14:textId="77777777" w:rsidR="007E76E1" w:rsidRPr="00D17FDD" w:rsidRDefault="007E76E1" w:rsidP="00CB3870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6E1">
              <w:rPr>
                <w:rFonts w:ascii="Times New Roman" w:hAnsi="Times New Roman" w:cs="Times New Roman"/>
                <w:b/>
                <w:sz w:val="24"/>
                <w:szCs w:val="24"/>
              </w:rPr>
              <w:t>Module 4.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DD">
              <w:rPr>
                <w:rFonts w:ascii="Times New Roman" w:hAnsi="Times New Roman" w:cs="Times New Roman"/>
                <w:b/>
                <w:sz w:val="24"/>
                <w:szCs w:val="24"/>
              </w:rPr>
              <w:t>Contemporary Issues in Indian Administration</w:t>
            </w:r>
          </w:p>
        </w:tc>
        <w:tc>
          <w:tcPr>
            <w:tcW w:w="4015" w:type="dxa"/>
          </w:tcPr>
          <w:p w14:paraId="12A86788" w14:textId="77777777" w:rsidR="007E76E1" w:rsidRPr="00D17FDD" w:rsidRDefault="007E76E1" w:rsidP="00CB38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1F6006F6" w14:textId="77777777" w:rsidTr="00D17FDD">
        <w:tc>
          <w:tcPr>
            <w:tcW w:w="5227" w:type="dxa"/>
          </w:tcPr>
          <w:p w14:paraId="3235555C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14:paraId="43188982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6729ED99" w14:textId="77777777" w:rsidTr="00D17FDD">
        <w:tc>
          <w:tcPr>
            <w:tcW w:w="5227" w:type="dxa"/>
          </w:tcPr>
          <w:p w14:paraId="41F7D0D3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4.1. Integrity in Administration: </w:t>
            </w:r>
            <w:proofErr w:type="spellStart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Lokpal</w:t>
            </w:r>
            <w:proofErr w:type="spellEnd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Lokyukta</w:t>
            </w:r>
            <w:proofErr w:type="spellEnd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, CVC                    </w:t>
            </w:r>
          </w:p>
        </w:tc>
        <w:tc>
          <w:tcPr>
            <w:tcW w:w="4015" w:type="dxa"/>
          </w:tcPr>
          <w:p w14:paraId="5B13171A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Meaning of Integrity, Causes of Corruption, Legal and Institutional Remedies </w:t>
            </w:r>
          </w:p>
          <w:p w14:paraId="066A223B" w14:textId="77777777" w:rsidR="007E76E1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Lokpal</w:t>
            </w:r>
            <w:proofErr w:type="spellEnd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Lok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ayukta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w.r.t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Lokayukta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Act, 2014),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FE67C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CVC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Composition and Powers </w:t>
            </w: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E76E1" w:rsidRPr="00D17FDD" w14:paraId="19D99AAC" w14:textId="77777777" w:rsidTr="00D17FDD">
        <w:tc>
          <w:tcPr>
            <w:tcW w:w="5227" w:type="dxa"/>
          </w:tcPr>
          <w:p w14:paraId="4E8CFC85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4.2. Citizen and Administration</w:t>
            </w:r>
          </w:p>
        </w:tc>
        <w:tc>
          <w:tcPr>
            <w:tcW w:w="4015" w:type="dxa"/>
          </w:tcPr>
          <w:p w14:paraId="11C0506A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Role of Voluntary Agencies, Right to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(RTI Act 2005)</w:t>
            </w:r>
          </w:p>
        </w:tc>
      </w:tr>
      <w:tr w:rsidR="007E76E1" w:rsidRPr="00D17FDD" w14:paraId="0DCB0AE8" w14:textId="77777777" w:rsidTr="00D17FDD">
        <w:tc>
          <w:tcPr>
            <w:tcW w:w="5227" w:type="dxa"/>
          </w:tcPr>
          <w:p w14:paraId="4C0F79BF" w14:textId="77777777" w:rsidR="007E76E1" w:rsidRPr="00D17FDD" w:rsidRDefault="007E76E1" w:rsidP="009706D3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8BE763F" w14:textId="77777777" w:rsidR="007E76E1" w:rsidRPr="00D17FDD" w:rsidRDefault="007E76E1" w:rsidP="008A529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E1" w:rsidRPr="00D17FDD" w14:paraId="7B9FA687" w14:textId="77777777" w:rsidTr="00D17FDD">
        <w:tc>
          <w:tcPr>
            <w:tcW w:w="5227" w:type="dxa"/>
          </w:tcPr>
          <w:p w14:paraId="416E2CB7" w14:textId="77777777" w:rsidR="007E76E1" w:rsidRPr="00D17FDD" w:rsidRDefault="007E76E1" w:rsidP="002878D1">
            <w:pPr>
              <w:pStyle w:val="ListParagraph"/>
              <w:ind w:left="56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17FDD">
              <w:rPr>
                <w:rFonts w:ascii="Times New Roman" w:hAnsi="Times New Roman" w:cs="Times New Roman"/>
                <w:sz w:val="24"/>
                <w:szCs w:val="24"/>
              </w:rPr>
              <w:t>4.3. Citizens’ Charter</w:t>
            </w:r>
          </w:p>
        </w:tc>
        <w:tc>
          <w:tcPr>
            <w:tcW w:w="4015" w:type="dxa"/>
          </w:tcPr>
          <w:p w14:paraId="3AB6386E" w14:textId="77777777" w:rsidR="007E76E1" w:rsidRPr="00D17FDD" w:rsidRDefault="007E76E1" w:rsidP="009602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Objectives, Principles and Models</w:t>
            </w:r>
          </w:p>
        </w:tc>
      </w:tr>
    </w:tbl>
    <w:p w14:paraId="36C48FB1" w14:textId="77777777" w:rsidR="00A201E0" w:rsidRDefault="00A201E0" w:rsidP="005E02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93C83" w14:textId="77777777" w:rsidR="005E0230" w:rsidRPr="00A201E0" w:rsidRDefault="005E0230" w:rsidP="005E02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E0230" w:rsidRPr="00A201E0" w:rsidSect="00585A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B81D" w14:textId="77777777" w:rsidR="00B34D43" w:rsidRDefault="00B34D43" w:rsidP="00906F72">
      <w:pPr>
        <w:spacing w:after="0" w:line="240" w:lineRule="auto"/>
      </w:pPr>
      <w:r>
        <w:separator/>
      </w:r>
    </w:p>
  </w:endnote>
  <w:endnote w:type="continuationSeparator" w:id="0">
    <w:p w14:paraId="1DBB5720" w14:textId="77777777" w:rsidR="00B34D43" w:rsidRDefault="00B34D43" w:rsidP="009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308205"/>
      <w:docPartObj>
        <w:docPartGallery w:val="Page Numbers (Bottom of Page)"/>
        <w:docPartUnique/>
      </w:docPartObj>
    </w:sdtPr>
    <w:sdtEndPr/>
    <w:sdtContent>
      <w:p w14:paraId="18EE90C0" w14:textId="77777777" w:rsidR="008717C4" w:rsidRDefault="00B34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33D5BE" w14:textId="77777777" w:rsidR="008717C4" w:rsidRDefault="0087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7D2A" w14:textId="77777777" w:rsidR="00B34D43" w:rsidRDefault="00B34D43" w:rsidP="00906F72">
      <w:pPr>
        <w:spacing w:after="0" w:line="240" w:lineRule="auto"/>
      </w:pPr>
      <w:r>
        <w:separator/>
      </w:r>
    </w:p>
  </w:footnote>
  <w:footnote w:type="continuationSeparator" w:id="0">
    <w:p w14:paraId="06E699A8" w14:textId="77777777" w:rsidR="00B34D43" w:rsidRDefault="00B34D43" w:rsidP="0090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4F78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3C21F1"/>
    <w:multiLevelType w:val="multilevel"/>
    <w:tmpl w:val="4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E235EED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732C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6226771">
    <w:abstractNumId w:val="1"/>
  </w:num>
  <w:num w:numId="2" w16cid:durableId="712928749">
    <w:abstractNumId w:val="0"/>
  </w:num>
  <w:num w:numId="3" w16cid:durableId="1916167463">
    <w:abstractNumId w:val="2"/>
  </w:num>
  <w:num w:numId="4" w16cid:durableId="121878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40"/>
    <w:rsid w:val="00075F35"/>
    <w:rsid w:val="00131BD9"/>
    <w:rsid w:val="001336EF"/>
    <w:rsid w:val="001441FA"/>
    <w:rsid w:val="00166850"/>
    <w:rsid w:val="00196E3B"/>
    <w:rsid w:val="00285A1C"/>
    <w:rsid w:val="002878D1"/>
    <w:rsid w:val="002932FD"/>
    <w:rsid w:val="002E225E"/>
    <w:rsid w:val="00305057"/>
    <w:rsid w:val="003352BA"/>
    <w:rsid w:val="003505B3"/>
    <w:rsid w:val="00356F9F"/>
    <w:rsid w:val="0040584B"/>
    <w:rsid w:val="00421D3A"/>
    <w:rsid w:val="00472A9B"/>
    <w:rsid w:val="004C1855"/>
    <w:rsid w:val="0051718F"/>
    <w:rsid w:val="005341F5"/>
    <w:rsid w:val="00585A41"/>
    <w:rsid w:val="005925A5"/>
    <w:rsid w:val="005E0230"/>
    <w:rsid w:val="00647D27"/>
    <w:rsid w:val="006A6891"/>
    <w:rsid w:val="006B7BE5"/>
    <w:rsid w:val="006D2B84"/>
    <w:rsid w:val="007137D0"/>
    <w:rsid w:val="00755D6A"/>
    <w:rsid w:val="007708D6"/>
    <w:rsid w:val="00772E56"/>
    <w:rsid w:val="007B62A6"/>
    <w:rsid w:val="007E76E1"/>
    <w:rsid w:val="007F5100"/>
    <w:rsid w:val="008717C4"/>
    <w:rsid w:val="008A529A"/>
    <w:rsid w:val="008C4AD7"/>
    <w:rsid w:val="00906F72"/>
    <w:rsid w:val="00926758"/>
    <w:rsid w:val="00942B43"/>
    <w:rsid w:val="00960230"/>
    <w:rsid w:val="00964040"/>
    <w:rsid w:val="009706D3"/>
    <w:rsid w:val="00A154FA"/>
    <w:rsid w:val="00A201E0"/>
    <w:rsid w:val="00A34140"/>
    <w:rsid w:val="00A409A0"/>
    <w:rsid w:val="00A40F9A"/>
    <w:rsid w:val="00A63D4E"/>
    <w:rsid w:val="00A65DD5"/>
    <w:rsid w:val="00A76161"/>
    <w:rsid w:val="00A97CFD"/>
    <w:rsid w:val="00B1480A"/>
    <w:rsid w:val="00B34C58"/>
    <w:rsid w:val="00B34D43"/>
    <w:rsid w:val="00B47938"/>
    <w:rsid w:val="00B8211E"/>
    <w:rsid w:val="00BE774F"/>
    <w:rsid w:val="00C374EB"/>
    <w:rsid w:val="00C446D4"/>
    <w:rsid w:val="00C627B6"/>
    <w:rsid w:val="00C631F1"/>
    <w:rsid w:val="00C64D69"/>
    <w:rsid w:val="00CA4458"/>
    <w:rsid w:val="00CB2295"/>
    <w:rsid w:val="00CC7D62"/>
    <w:rsid w:val="00D17FDD"/>
    <w:rsid w:val="00D23636"/>
    <w:rsid w:val="00D65F59"/>
    <w:rsid w:val="00DA49F5"/>
    <w:rsid w:val="00DB0B58"/>
    <w:rsid w:val="00E60622"/>
    <w:rsid w:val="00EC2AAF"/>
    <w:rsid w:val="00ED5B7B"/>
    <w:rsid w:val="00EE3D24"/>
    <w:rsid w:val="00F14F8D"/>
    <w:rsid w:val="00F37973"/>
    <w:rsid w:val="00F430E5"/>
    <w:rsid w:val="00F46B61"/>
    <w:rsid w:val="00F820ED"/>
    <w:rsid w:val="00F8367B"/>
    <w:rsid w:val="00F939AB"/>
    <w:rsid w:val="00FB6B94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6BAC"/>
  <w15:docId w15:val="{F94E84FF-B60B-9E43-AB74-05A31770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F72"/>
  </w:style>
  <w:style w:type="paragraph" w:styleId="Footer">
    <w:name w:val="footer"/>
    <w:basedOn w:val="Normal"/>
    <w:link w:val="FooterChar"/>
    <w:uiPriority w:val="99"/>
    <w:unhideWhenUsed/>
    <w:rsid w:val="0090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72"/>
  </w:style>
  <w:style w:type="table" w:styleId="TableGrid">
    <w:name w:val="Table Grid"/>
    <w:basedOn w:val="TableNormal"/>
    <w:uiPriority w:val="59"/>
    <w:rsid w:val="00D17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367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pple-converted-space">
    <w:name w:val="apple-converted-space"/>
    <w:basedOn w:val="DefaultParagraphFont"/>
    <w:rsid w:val="00F8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02DF-0E57-4A2D-B01C-D2A822D5BA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 Group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VERMA</dc:creator>
  <cp:lastModifiedBy>shashi maghade</cp:lastModifiedBy>
  <cp:revision>2</cp:revision>
  <dcterms:created xsi:type="dcterms:W3CDTF">2025-01-17T05:06:00Z</dcterms:created>
  <dcterms:modified xsi:type="dcterms:W3CDTF">2025-01-17T05:06:00Z</dcterms:modified>
</cp:coreProperties>
</file>